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AD" w:rsidRPr="00C415AD" w:rsidRDefault="00C415AD" w:rsidP="00C415AD">
      <w:pPr>
        <w:tabs>
          <w:tab w:val="left" w:pos="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готовности учреждений предприятий ЖКХ и жилого фонда к отопительному периоду 2026-2027 годы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5AD" w:rsidRPr="00C415AD" w:rsidRDefault="00C415AD" w:rsidP="00C415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>Подготовка к предстоящему отопительному периоду проводится согласно распоряжения Правительства Сахалинской области от 01.07.2026 № 430-р «О подготовке основных систем жизнеобеспечения Сахалинской области к осенне-зимнему периоду 2026/27 года», приказа министерства энергетики Российской Федерации от 13.11.2024 г. № 2234 № «Об утверждении правил обеспечения готовности к отопительному периоду и порядка проведения оценки обеспечения готовности к отопительному периоду». Контрольные показатели выполняются.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 xml:space="preserve">На мероприятия по подготовке объектов жилищно-коммунального комплекса на 2026 год в МО Долинский МО запланировано 20 618 600 рублей, из них 20 000 000 средства областного бюджета, 618 600 рублей средства местного бюджета. Заключен муниципальный контракт по объекту: «Капитальный ремонт сетей водоснабжения в с. Стародубское по улицам Набережная, Холодильная, Рабочая, Заводская, Рыбная, Лесная» - 5 548 метров. 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 xml:space="preserve"> 08.09.2026 ресурсоснабжающей организацией ООО «ИКС Южно-Сахалинск» направлен пакет документов в Сахалинское управления </w:t>
      </w:r>
      <w:proofErr w:type="spellStart"/>
      <w:r w:rsidRPr="00C415AD">
        <w:rPr>
          <w:rFonts w:ascii="Times New Roman" w:eastAsia="Times New Roman" w:hAnsi="Times New Roman" w:cs="Times New Roman"/>
          <w:sz w:val="24"/>
          <w:szCs w:val="24"/>
        </w:rPr>
        <w:t>Ростехнадзора</w:t>
      </w:r>
      <w:proofErr w:type="spellEnd"/>
      <w:r w:rsidRPr="00C415AD">
        <w:rPr>
          <w:rFonts w:ascii="Times New Roman" w:eastAsia="Times New Roman" w:hAnsi="Times New Roman" w:cs="Times New Roman"/>
          <w:sz w:val="24"/>
          <w:szCs w:val="24"/>
        </w:rPr>
        <w:t xml:space="preserve"> с целью оценки обеспечения готовности к отопительному периоду 2026-2027 годы, проводится проверка. Нормативный запас топлива на 01.10.2026 создан.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>Силами управляющих компаний проведена работа по подготовке жилищного фонда к отопительному периоду 2026-2027 годы, по состоянию на 21.09.2026 паспортизация жилищного фонда составляет 100%.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5AD">
        <w:rPr>
          <w:rFonts w:ascii="Times New Roman" w:eastAsia="Times New Roman" w:hAnsi="Times New Roman" w:cs="Times New Roman"/>
          <w:sz w:val="24"/>
          <w:szCs w:val="24"/>
        </w:rPr>
        <w:t>Руководителями социальной сферы проводится работа по подготовке к отопительному периоду, заполнению оценочных листов и дальнейшего предоставления их в ООО «ИКС Южно-Сахалинск» с целью оценки готовности к отопительному периоду.</w:t>
      </w:r>
    </w:p>
    <w:p w:rsidR="00C415AD" w:rsidRPr="00C415AD" w:rsidRDefault="00C415AD" w:rsidP="00C415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415AD" w:rsidRPr="00C415AD" w:rsidRDefault="00C415AD" w:rsidP="00C415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AD" w:rsidRPr="00C415AD" w:rsidRDefault="00C415AD" w:rsidP="00C415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AD" w:rsidRPr="00C415AD" w:rsidRDefault="00C415AD" w:rsidP="00C415AD">
      <w:pPr>
        <w:spacing w:after="0" w:line="240" w:lineRule="auto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:rsidR="008A5F7C" w:rsidRPr="00C415AD" w:rsidRDefault="008A5F7C">
      <w:pPr>
        <w:rPr>
          <w:sz w:val="24"/>
          <w:szCs w:val="24"/>
        </w:rPr>
      </w:pPr>
    </w:p>
    <w:sectPr w:rsidR="008A5F7C" w:rsidRPr="00C415AD" w:rsidSect="00C415A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C7F"/>
    <w:rsid w:val="00815C7F"/>
    <w:rsid w:val="008A5F7C"/>
    <w:rsid w:val="00C415AD"/>
    <w:rsid w:val="00E1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D13B0"/>
  <w15:chartTrackingRefBased/>
  <w15:docId w15:val="{33585088-1DB5-4179-80DC-0001F782B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2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3</cp:revision>
  <dcterms:created xsi:type="dcterms:W3CDTF">2026-10-01T00:32:00Z</dcterms:created>
  <dcterms:modified xsi:type="dcterms:W3CDTF">2026-10-01T00:36:00Z</dcterms:modified>
</cp:coreProperties>
</file>