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11DA2" w14:textId="77777777" w:rsidR="00DD16A9" w:rsidRDefault="00C83B78" w:rsidP="00916AAA">
      <w:pPr>
        <w:ind w:right="-5"/>
        <w:jc w:val="center"/>
      </w:pPr>
      <w:r>
        <w:rPr>
          <w:noProof/>
        </w:rPr>
        <w:drawing>
          <wp:inline distT="0" distB="0" distL="0" distR="0" wp14:anchorId="15611DBC" wp14:editId="15611DBD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B3A5" w14:textId="77777777" w:rsidR="005C3C67" w:rsidRDefault="005C3C67" w:rsidP="00916AAA">
      <w:pPr>
        <w:pStyle w:val="ac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7E43FC2" w14:textId="77777777" w:rsidR="00840337" w:rsidRPr="00840337" w:rsidRDefault="00840337" w:rsidP="00916AAA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АДМИНИСТРАЦИЯ</w:t>
      </w:r>
    </w:p>
    <w:p w14:paraId="39A06542" w14:textId="58F1B96A" w:rsidR="005C3C67" w:rsidRDefault="00840337" w:rsidP="00916A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5959799B" w14:textId="77777777" w:rsidR="005C3C67" w:rsidRPr="00F72693" w:rsidRDefault="005C3C67" w:rsidP="00916AAA">
      <w:pPr>
        <w:pStyle w:val="1"/>
        <w:spacing w:after="0"/>
        <w:rPr>
          <w:b/>
          <w:bCs/>
          <w:sz w:val="28"/>
          <w:szCs w:val="28"/>
        </w:rPr>
      </w:pPr>
    </w:p>
    <w:p w14:paraId="589B06F9" w14:textId="77777777" w:rsidR="005C3C67" w:rsidRDefault="005C3C67" w:rsidP="00916AAA">
      <w:pPr>
        <w:pStyle w:val="1"/>
        <w:spacing w:after="0"/>
        <w:rPr>
          <w:b/>
          <w:bCs/>
        </w:rPr>
      </w:pPr>
      <w:r w:rsidRPr="00E87A5C">
        <w:rPr>
          <w:b/>
          <w:bCs/>
        </w:rPr>
        <w:t>П О С Т А Н О В Л Е Н И Е</w:t>
      </w:r>
    </w:p>
    <w:p w14:paraId="15611DAA" w14:textId="77777777" w:rsidR="00DD16A9" w:rsidRPr="00F72693" w:rsidRDefault="00DD16A9" w:rsidP="00916AAA">
      <w:pPr>
        <w:rPr>
          <w:sz w:val="48"/>
          <w:szCs w:val="48"/>
        </w:rPr>
      </w:pPr>
    </w:p>
    <w:p w14:paraId="15611DAB" w14:textId="77777777" w:rsidR="009A4182" w:rsidRPr="00F0204A" w:rsidRDefault="009A4182" w:rsidP="00916AAA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07.10.2026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1163-па</w:t>
      </w:r>
    </w:p>
    <w:p w14:paraId="15611DAC" w14:textId="77777777" w:rsidR="00DD16A9" w:rsidRPr="00EA4257" w:rsidRDefault="00DD16A9" w:rsidP="00916AAA">
      <w:pPr>
        <w:jc w:val="both"/>
        <w:rPr>
          <w:sz w:val="48"/>
          <w:szCs w:val="48"/>
        </w:rPr>
      </w:pPr>
    </w:p>
    <w:p w14:paraId="15611DAD" w14:textId="77777777" w:rsidR="00DD16A9" w:rsidRDefault="00DD16A9" w:rsidP="00916AAA">
      <w:pPr>
        <w:jc w:val="center"/>
      </w:pPr>
      <w:r>
        <w:t>г. Долинск</w:t>
      </w:r>
    </w:p>
    <w:p w14:paraId="15611DAE" w14:textId="77777777" w:rsidR="00DD16A9" w:rsidRPr="00EA4257" w:rsidRDefault="00DD16A9" w:rsidP="00916AAA">
      <w:pPr>
        <w:jc w:val="center"/>
        <w:rPr>
          <w:sz w:val="48"/>
          <w:szCs w:val="4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916AAA" w14:paraId="15611DB0" w14:textId="77777777">
        <w:trPr>
          <w:trHeight w:val="323"/>
        </w:trPr>
        <w:tc>
          <w:tcPr>
            <w:tcW w:w="9318" w:type="dxa"/>
          </w:tcPr>
          <w:p w14:paraId="6039745C" w14:textId="77777777" w:rsidR="00916AAA" w:rsidRDefault="00CF458C" w:rsidP="00916AAA">
            <w:pPr>
              <w:jc w:val="center"/>
              <w:rPr>
                <w:b/>
                <w:bCs/>
                <w:szCs w:val="26"/>
              </w:rPr>
            </w:pPr>
            <w:r w:rsidRPr="00916AAA">
              <w:rPr>
                <w:b/>
                <w:bCs/>
                <w:szCs w:val="26"/>
              </w:rPr>
              <w:t xml:space="preserve">Об организации и проведении в городе Долинске 10.10.2026 </w:t>
            </w:r>
          </w:p>
          <w:p w14:paraId="15611DAF" w14:textId="67C3DE71" w:rsidR="00DD16A9" w:rsidRPr="00916AAA" w:rsidRDefault="00CF458C" w:rsidP="00916AAA">
            <w:pPr>
              <w:jc w:val="center"/>
              <w:rPr>
                <w:b/>
                <w:bCs/>
                <w:szCs w:val="26"/>
              </w:rPr>
            </w:pPr>
            <w:r w:rsidRPr="00916AAA">
              <w:rPr>
                <w:b/>
                <w:bCs/>
                <w:szCs w:val="26"/>
              </w:rPr>
              <w:t>ярмарки «Золотая осень»</w:t>
            </w:r>
          </w:p>
        </w:tc>
      </w:tr>
    </w:tbl>
    <w:p w14:paraId="15611DB1" w14:textId="77777777" w:rsidR="00DD16A9" w:rsidRPr="00916AAA" w:rsidRDefault="00DD16A9" w:rsidP="00916AAA">
      <w:pPr>
        <w:jc w:val="both"/>
        <w:rPr>
          <w:sz w:val="48"/>
          <w:szCs w:val="26"/>
        </w:rPr>
      </w:pPr>
    </w:p>
    <w:p w14:paraId="15611DB2" w14:textId="1F32046D" w:rsidR="00EA4257" w:rsidRDefault="00840337" w:rsidP="00916AAA">
      <w:pPr>
        <w:spacing w:line="312" w:lineRule="auto"/>
        <w:ind w:firstLine="709"/>
        <w:jc w:val="both"/>
        <w:rPr>
          <w:color w:val="000000"/>
          <w:sz w:val="26"/>
          <w:szCs w:val="26"/>
        </w:rPr>
      </w:pPr>
      <w:r w:rsidRPr="00840337">
        <w:rPr>
          <w:sz w:val="26"/>
          <w:szCs w:val="26"/>
        </w:rPr>
        <w:t>Руководствуясь статьями 40, 43 Устава муниципального образования Долинский муниципальный округ, администрация муниципального образования Долинский муниципальный округ</w:t>
      </w:r>
      <w:r w:rsidR="00EA4257">
        <w:rPr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П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О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С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Т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А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Н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О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В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Л</w:t>
      </w:r>
      <w:r w:rsidR="00EA4257">
        <w:rPr>
          <w:b/>
          <w:bCs/>
          <w:color w:val="000000"/>
          <w:sz w:val="26"/>
          <w:szCs w:val="26"/>
        </w:rPr>
        <w:t xml:space="preserve"> </w:t>
      </w:r>
      <w:r w:rsidR="00EA4257" w:rsidRPr="00F72693">
        <w:rPr>
          <w:b/>
          <w:bCs/>
          <w:color w:val="000000"/>
          <w:sz w:val="26"/>
          <w:szCs w:val="26"/>
        </w:rPr>
        <w:t>Я</w:t>
      </w:r>
      <w:r w:rsidR="00EA4257">
        <w:rPr>
          <w:b/>
          <w:bCs/>
          <w:color w:val="000000"/>
          <w:sz w:val="26"/>
          <w:szCs w:val="26"/>
        </w:rPr>
        <w:t xml:space="preserve"> Е Т</w:t>
      </w:r>
      <w:r w:rsidR="00EA4257" w:rsidRPr="00F00675">
        <w:rPr>
          <w:color w:val="000000"/>
          <w:sz w:val="26"/>
          <w:szCs w:val="26"/>
        </w:rPr>
        <w:t>:</w:t>
      </w:r>
    </w:p>
    <w:p w14:paraId="271DCB22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sz w:val="26"/>
          <w:szCs w:val="26"/>
        </w:rPr>
        <w:t>1.</w:t>
      </w:r>
      <w:r w:rsidRPr="00843AD4">
        <w:rPr>
          <w:color w:val="000000"/>
          <w:spacing w:val="-1"/>
          <w:sz w:val="26"/>
          <w:szCs w:val="26"/>
        </w:rPr>
        <w:t xml:space="preserve"> Провести 1</w:t>
      </w:r>
      <w:r>
        <w:rPr>
          <w:color w:val="000000"/>
          <w:spacing w:val="-1"/>
          <w:sz w:val="26"/>
          <w:szCs w:val="26"/>
        </w:rPr>
        <w:t>0</w:t>
      </w:r>
      <w:r w:rsidRPr="00843AD4">
        <w:rPr>
          <w:color w:val="000000"/>
          <w:spacing w:val="-1"/>
          <w:sz w:val="26"/>
          <w:szCs w:val="26"/>
        </w:rPr>
        <w:t>.</w:t>
      </w:r>
      <w:r>
        <w:rPr>
          <w:color w:val="000000"/>
          <w:spacing w:val="-1"/>
          <w:sz w:val="26"/>
          <w:szCs w:val="26"/>
        </w:rPr>
        <w:t>10</w:t>
      </w:r>
      <w:r w:rsidRPr="00843AD4">
        <w:rPr>
          <w:color w:val="000000"/>
          <w:spacing w:val="-1"/>
          <w:sz w:val="26"/>
          <w:szCs w:val="26"/>
        </w:rPr>
        <w:t>.2026 в городе Долинске на административной площади ярмарку «</w:t>
      </w:r>
      <w:r>
        <w:rPr>
          <w:color w:val="000000"/>
          <w:spacing w:val="-1"/>
          <w:sz w:val="26"/>
          <w:szCs w:val="26"/>
        </w:rPr>
        <w:t>Золотая осень</w:t>
      </w:r>
      <w:r w:rsidRPr="00843AD4">
        <w:rPr>
          <w:color w:val="000000"/>
          <w:spacing w:val="-1"/>
          <w:sz w:val="26"/>
          <w:szCs w:val="26"/>
        </w:rPr>
        <w:t>», определить время работы ярмарки с 10-00 до 14-00 часов.</w:t>
      </w:r>
    </w:p>
    <w:p w14:paraId="3D06953E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color w:val="000000"/>
          <w:spacing w:val="-1"/>
          <w:sz w:val="26"/>
          <w:szCs w:val="26"/>
        </w:rPr>
        <w:t>2. Отделу экономического анализа и перспективного развития администрации муниципального образования Долинский муниципальный округ:</w:t>
      </w:r>
    </w:p>
    <w:p w14:paraId="409846B6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color w:val="000000"/>
          <w:spacing w:val="-1"/>
          <w:sz w:val="26"/>
          <w:szCs w:val="26"/>
        </w:rPr>
        <w:t>2.1. Обеспечить информирование населения через средства массовой информации о работе ярмарки.</w:t>
      </w:r>
    </w:p>
    <w:p w14:paraId="2CDD9021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color w:val="000000"/>
          <w:spacing w:val="-1"/>
          <w:sz w:val="26"/>
          <w:szCs w:val="26"/>
        </w:rPr>
        <w:t>2.2. На основании поданных заявок сформировать список участников ярмарки и оформить разрешения на торговлю.</w:t>
      </w:r>
    </w:p>
    <w:p w14:paraId="4AEF1DED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color w:val="000000"/>
          <w:spacing w:val="-1"/>
          <w:sz w:val="26"/>
          <w:szCs w:val="26"/>
        </w:rPr>
        <w:t>3. Рекомендовать:</w:t>
      </w:r>
    </w:p>
    <w:p w14:paraId="525BE211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color w:val="000000"/>
          <w:spacing w:val="-1"/>
          <w:sz w:val="26"/>
          <w:szCs w:val="26"/>
        </w:rPr>
        <w:t>3.1. Отделу министерства внутренних дел Российской Федерации «Долинский» организовать охрану общественного порядка и безопасность дорожного движения.</w:t>
      </w:r>
    </w:p>
    <w:p w14:paraId="29FC7F44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color w:val="000000"/>
          <w:spacing w:val="-1"/>
          <w:sz w:val="26"/>
          <w:szCs w:val="26"/>
        </w:rPr>
        <w:t>3.2. Территориальному отделу Управления Роспотребнадзора по Сахалинской области в Анивском и Долинском районах осуществить контроль за соблюдением на ярмарке требований законодательства о защите прав потребителей, о санитарно-эпидемиологическом благополучии населения, качества и безопасности пищевых продуктов.</w:t>
      </w:r>
    </w:p>
    <w:p w14:paraId="56AB2C6B" w14:textId="77777777" w:rsidR="006D4DEA" w:rsidRPr="00843AD4" w:rsidRDefault="006D4DEA" w:rsidP="00916AAA">
      <w:pPr>
        <w:shd w:val="clear" w:color="auto" w:fill="FFFFFF"/>
        <w:spacing w:line="312" w:lineRule="auto"/>
        <w:ind w:firstLine="708"/>
        <w:jc w:val="both"/>
        <w:rPr>
          <w:color w:val="000000"/>
          <w:spacing w:val="-1"/>
          <w:sz w:val="26"/>
          <w:szCs w:val="26"/>
        </w:rPr>
      </w:pPr>
      <w:r w:rsidRPr="00843AD4">
        <w:rPr>
          <w:color w:val="000000"/>
          <w:spacing w:val="-1"/>
          <w:sz w:val="26"/>
          <w:szCs w:val="26"/>
        </w:rPr>
        <w:lastRenderedPageBreak/>
        <w:t>4. Опубликовать настоящее постановление в газете «Долинская правда» и разместить на официальном интернет-сайте администрации муниципального образования Долинский муниципальный округ.</w:t>
      </w:r>
    </w:p>
    <w:p w14:paraId="7FD3E11B" w14:textId="77777777" w:rsidR="006D4DEA" w:rsidRDefault="006D4DEA" w:rsidP="00916AAA">
      <w:pPr>
        <w:spacing w:line="312" w:lineRule="auto"/>
        <w:ind w:firstLine="709"/>
        <w:jc w:val="both"/>
        <w:rPr>
          <w:sz w:val="26"/>
          <w:szCs w:val="26"/>
        </w:rPr>
      </w:pPr>
      <w:r w:rsidRPr="00843AD4">
        <w:rPr>
          <w:sz w:val="26"/>
          <w:szCs w:val="26"/>
        </w:rPr>
        <w:t>5. Контроль за исполнением настоящего постановления возложить на вице-мэра муниципального образования Долинский муниципальный округ, курирующего вопросы экономики.</w:t>
      </w:r>
    </w:p>
    <w:p w14:paraId="7E6FB9A6" w14:textId="57A5E1B4" w:rsidR="006D4DEA" w:rsidRDefault="006D4DEA" w:rsidP="00916AAA">
      <w:pPr>
        <w:ind w:firstLine="709"/>
        <w:jc w:val="both"/>
        <w:rPr>
          <w:sz w:val="2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bookmarkStart w:id="0" w:name="_GoBack" w:displacedByCustomXml="next"/>
      <w:bookmarkEnd w:id="0" w:displacedByCustomXml="next"/>
      <w:sdt>
        <w:sdtPr>
          <w:rPr>
            <w:sz w:val="26"/>
            <w:szCs w:val="26"/>
            <w:lang w:eastAsia="zh-CN"/>
          </w:rPr>
          <w:alias w:val="{TagItemEDS}{Approve}"/>
          <w:tag w:val="{TagItemEDS}{Approve}"/>
          <w:id w:val="821083167"/>
          <w:placeholder>
            <w:docPart w:val="C121C7D219634C138CFFA9600FA8ADC3"/>
          </w:placeholder>
        </w:sdtPr>
        <w:sdtEndPr>
          <w:rPr>
            <w:lang w:eastAsia="ru-RU"/>
          </w:rPr>
        </w:sdtEndPr>
        <w:sdtContent>
          <w:tr w:rsidR="003A4660" w:rsidRPr="00CF458C" w14:paraId="14CCAE92" w14:textId="77777777" w:rsidTr="00B25808">
            <w:trPr>
              <w:cantSplit/>
              <w:trHeight w:val="1975"/>
            </w:trPr>
            <w:tc>
              <w:tcPr>
                <w:tcW w:w="4111" w:type="dxa"/>
                <w:vAlign w:val="center"/>
              </w:tcPr>
              <w:p w14:paraId="144491BC" w14:textId="1866CE03" w:rsidR="003A4660" w:rsidRPr="00CF458C" w:rsidRDefault="00CF458C" w:rsidP="00916AAA">
                <w:pPr>
                  <w:keepNext/>
                  <w:keepLines/>
                  <w:ind w:left="34"/>
                  <w:outlineLvl w:val="5"/>
                  <w:rPr>
                    <w:rFonts w:eastAsia="Calibri"/>
                    <w:sz w:val="26"/>
                    <w:szCs w:val="26"/>
                    <w:lang w:eastAsia="en-US"/>
                  </w:rPr>
                </w:pPr>
                <w:r>
                  <w:rPr>
                    <w:rFonts w:cs="Arial"/>
                    <w:sz w:val="26"/>
                    <w:szCs w:val="26"/>
                  </w:rPr>
                  <w:t>Мэр муниципального образования Долинский муниципальный округ</w:t>
                </w:r>
              </w:p>
            </w:tc>
            <w:sdt>
              <w:sdtPr>
                <w:rPr>
                  <w:sz w:val="26"/>
                  <w:szCs w:val="26"/>
                  <w:lang w:val="en-US"/>
                </w:rPr>
                <w:alias w:val="{TagEDS}{Stamp4}"/>
                <w:tag w:val="{TagEDS}{Stamp4}"/>
                <w:id w:val="1426080482"/>
                <w:showingPlcHdr/>
                <w:picture/>
              </w:sdtPr>
              <w:sdtEndPr/>
              <w:sdtContent>
                <w:tc>
                  <w:tcPr>
                    <w:tcW w:w="3543" w:type="dxa"/>
                    <w:vAlign w:val="center"/>
                  </w:tcPr>
                  <w:p w14:paraId="25978881" w14:textId="77777777" w:rsidR="003A4660" w:rsidRPr="00CF458C" w:rsidRDefault="003A4660" w:rsidP="00916AAA">
                    <w:pPr>
                      <w:keepNext/>
                      <w:keepLines/>
                      <w:outlineLvl w:val="5"/>
                      <w:rPr>
                        <w:sz w:val="26"/>
                        <w:szCs w:val="26"/>
                      </w:rPr>
                    </w:pPr>
                    <w:r w:rsidRPr="00CF458C">
                      <w:rPr>
                        <w:noProof/>
                        <w:sz w:val="26"/>
                        <w:szCs w:val="26"/>
                      </w:rPr>
                      <w:drawing>
                        <wp:inline distT="0" distB="0" distL="0" distR="0" wp14:anchorId="0B51CFEA" wp14:editId="4835D1BB">
                          <wp:extent cx="2085529" cy="1071562"/>
                          <wp:effectExtent l="0" t="0" r="0" b="0"/>
                          <wp:docPr id="2" name="Рисунок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12">
                                            <a14:imgEffect>
                                              <a14:artisticGlowDiffused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24701" cy="10916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  <w:tc>
              <w:tcPr>
                <w:tcW w:w="1844" w:type="dxa"/>
                <w:vAlign w:val="center"/>
              </w:tcPr>
              <w:p w14:paraId="415C80F9" w14:textId="600AB10F" w:rsidR="003A4660" w:rsidRPr="00CF458C" w:rsidRDefault="00CF458C" w:rsidP="00916AA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eastAsia="Calibri"/>
                    <w:sz w:val="26"/>
                    <w:szCs w:val="26"/>
                    <w:lang w:eastAsia="en-US"/>
                  </w:rPr>
                </w:pPr>
                <w:r>
                  <w:rPr>
                    <w:rFonts w:cs="Arial"/>
                    <w:sz w:val="26"/>
                    <w:szCs w:val="26"/>
                  </w:rPr>
                  <w:t>В.А.</w:t>
                </w:r>
                <w:r w:rsidR="001F74AB" w:rsidRPr="00CF458C">
                  <w:rPr>
                    <w:rFonts w:cs="Arial"/>
                    <w:sz w:val="26"/>
                    <w:szCs w:val="26"/>
                    <w:lang w:val="en-US"/>
                  </w:rPr>
                  <w:t xml:space="preserve"> </w:t>
                </w:r>
                <w:r>
                  <w:rPr>
                    <w:rFonts w:cs="Arial"/>
                    <w:sz w:val="26"/>
                    <w:szCs w:val="26"/>
                  </w:rPr>
                  <w:t>Кожухов</w:t>
                </w:r>
              </w:p>
            </w:tc>
          </w:tr>
        </w:sdtContent>
      </w:sdt>
    </w:tbl>
    <w:p w14:paraId="15611DB7" w14:textId="77777777" w:rsidR="009A4182" w:rsidRPr="00557607" w:rsidRDefault="009A4182" w:rsidP="00916AAA">
      <w:pPr>
        <w:jc w:val="both"/>
        <w:rPr>
          <w:sz w:val="20"/>
          <w:szCs w:val="20"/>
        </w:rPr>
      </w:pPr>
    </w:p>
    <w:sectPr w:rsidR="009A4182" w:rsidRPr="00557607" w:rsidSect="00EA4257">
      <w:footerReference w:type="default" r:id="rId13"/>
      <w:type w:val="continuous"/>
      <w:pgSz w:w="11906" w:h="16838"/>
      <w:pgMar w:top="1134" w:right="851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753A1" w14:textId="77777777" w:rsidR="00556236" w:rsidRDefault="00556236">
      <w:r>
        <w:separator/>
      </w:r>
    </w:p>
  </w:endnote>
  <w:endnote w:type="continuationSeparator" w:id="0">
    <w:p w14:paraId="580C36D6" w14:textId="77777777" w:rsidR="00556236" w:rsidRDefault="0055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1DC2" w14:textId="77777777" w:rsidR="009A4182" w:rsidRPr="009A4182" w:rsidRDefault="00CF458C" w:rsidP="009A4182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1349-па (п)</w:t>
    </w:r>
    <w:r w:rsidR="009A4182" w:rsidRPr="00557607">
      <w:rPr>
        <w:rFonts w:cs="Arial"/>
        <w:sz w:val="20"/>
        <w:szCs w:val="18"/>
        <w:lang w:val="en-US"/>
      </w:rPr>
      <w:t>(</w:t>
    </w:r>
    <w:r>
      <w:rPr>
        <w:rFonts w:cs="Arial"/>
        <w:b/>
        <w:sz w:val="20"/>
        <w:szCs w:val="18"/>
      </w:rPr>
      <w:t>1.0</w:t>
    </w:r>
    <w:r w:rsidR="009A4182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47036" w14:textId="77777777" w:rsidR="00556236" w:rsidRDefault="00556236">
      <w:r>
        <w:separator/>
      </w:r>
    </w:p>
  </w:footnote>
  <w:footnote w:type="continuationSeparator" w:id="0">
    <w:p w14:paraId="6CB6EF28" w14:textId="77777777" w:rsidR="00556236" w:rsidRDefault="0055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D201839"/>
    <w:multiLevelType w:val="multilevel"/>
    <w:tmpl w:val="D38AF6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20596=ПОСТАНОВЛЕНИЕ"/>
    <w:docVar w:name="attr1#Вид документа" w:val="OID_TYPE#620245639=Постановление_администрации"/>
    <w:docVar w:name="attr2#Наименование" w:val="VARCHAR#ПОСТАНОВЛ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4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1"/>
    <w:docVar w:name="SPD_vDir" w:val="spd"/>
  </w:docVars>
  <w:rsids>
    <w:rsidRoot w:val="00782D02"/>
    <w:rsid w:val="00000974"/>
    <w:rsid w:val="000063E8"/>
    <w:rsid w:val="00013E4C"/>
    <w:rsid w:val="00021678"/>
    <w:rsid w:val="00030036"/>
    <w:rsid w:val="00047B08"/>
    <w:rsid w:val="000657DF"/>
    <w:rsid w:val="000702E3"/>
    <w:rsid w:val="000A72AB"/>
    <w:rsid w:val="000C4C81"/>
    <w:rsid w:val="001023D9"/>
    <w:rsid w:val="00103B67"/>
    <w:rsid w:val="001223F8"/>
    <w:rsid w:val="00133E95"/>
    <w:rsid w:val="001462D9"/>
    <w:rsid w:val="001518EF"/>
    <w:rsid w:val="001604B7"/>
    <w:rsid w:val="00160DD1"/>
    <w:rsid w:val="00161D32"/>
    <w:rsid w:val="00166EF4"/>
    <w:rsid w:val="00186010"/>
    <w:rsid w:val="00187BC5"/>
    <w:rsid w:val="001B00FE"/>
    <w:rsid w:val="001B38FA"/>
    <w:rsid w:val="001C3571"/>
    <w:rsid w:val="001F74AB"/>
    <w:rsid w:val="002012FB"/>
    <w:rsid w:val="00204FBF"/>
    <w:rsid w:val="0026018E"/>
    <w:rsid w:val="00294084"/>
    <w:rsid w:val="0030175F"/>
    <w:rsid w:val="003039E0"/>
    <w:rsid w:val="00341010"/>
    <w:rsid w:val="003425A7"/>
    <w:rsid w:val="003565FF"/>
    <w:rsid w:val="0036122F"/>
    <w:rsid w:val="003677D6"/>
    <w:rsid w:val="00375D0E"/>
    <w:rsid w:val="0039250A"/>
    <w:rsid w:val="003A4660"/>
    <w:rsid w:val="003C3C50"/>
    <w:rsid w:val="003D3857"/>
    <w:rsid w:val="003E22E1"/>
    <w:rsid w:val="003E29D8"/>
    <w:rsid w:val="003F074E"/>
    <w:rsid w:val="00413F37"/>
    <w:rsid w:val="0044151D"/>
    <w:rsid w:val="0045219E"/>
    <w:rsid w:val="00452D4E"/>
    <w:rsid w:val="00486FFA"/>
    <w:rsid w:val="004C50EC"/>
    <w:rsid w:val="004F23E4"/>
    <w:rsid w:val="005015BD"/>
    <w:rsid w:val="0052016F"/>
    <w:rsid w:val="00522487"/>
    <w:rsid w:val="0054538B"/>
    <w:rsid w:val="00554EE9"/>
    <w:rsid w:val="005553CA"/>
    <w:rsid w:val="00555967"/>
    <w:rsid w:val="00556236"/>
    <w:rsid w:val="0056574E"/>
    <w:rsid w:val="005A6DAD"/>
    <w:rsid w:val="005C3C67"/>
    <w:rsid w:val="005D3FCA"/>
    <w:rsid w:val="0060234E"/>
    <w:rsid w:val="0062145B"/>
    <w:rsid w:val="00643223"/>
    <w:rsid w:val="0065466C"/>
    <w:rsid w:val="00660F50"/>
    <w:rsid w:val="00681114"/>
    <w:rsid w:val="00683530"/>
    <w:rsid w:val="0069471C"/>
    <w:rsid w:val="006D4DEA"/>
    <w:rsid w:val="006D567E"/>
    <w:rsid w:val="006D5B7C"/>
    <w:rsid w:val="00721B78"/>
    <w:rsid w:val="00737E6E"/>
    <w:rsid w:val="0074654B"/>
    <w:rsid w:val="007555CE"/>
    <w:rsid w:val="00766D0C"/>
    <w:rsid w:val="007756F4"/>
    <w:rsid w:val="00782D02"/>
    <w:rsid w:val="007B444E"/>
    <w:rsid w:val="007C7A13"/>
    <w:rsid w:val="007D25C4"/>
    <w:rsid w:val="00814384"/>
    <w:rsid w:val="00825E49"/>
    <w:rsid w:val="008311BD"/>
    <w:rsid w:val="00840337"/>
    <w:rsid w:val="00855A67"/>
    <w:rsid w:val="008632F0"/>
    <w:rsid w:val="008673DD"/>
    <w:rsid w:val="00872D5C"/>
    <w:rsid w:val="00886E75"/>
    <w:rsid w:val="008A674B"/>
    <w:rsid w:val="008B3567"/>
    <w:rsid w:val="008E1A6C"/>
    <w:rsid w:val="00916AAA"/>
    <w:rsid w:val="00921B12"/>
    <w:rsid w:val="009419F6"/>
    <w:rsid w:val="009724B1"/>
    <w:rsid w:val="00982A09"/>
    <w:rsid w:val="009851B2"/>
    <w:rsid w:val="009A4182"/>
    <w:rsid w:val="009D6D80"/>
    <w:rsid w:val="00A0660C"/>
    <w:rsid w:val="00A144EF"/>
    <w:rsid w:val="00A279D1"/>
    <w:rsid w:val="00A42EAE"/>
    <w:rsid w:val="00AF678F"/>
    <w:rsid w:val="00B11284"/>
    <w:rsid w:val="00B23D9D"/>
    <w:rsid w:val="00B275DB"/>
    <w:rsid w:val="00B5165F"/>
    <w:rsid w:val="00B75938"/>
    <w:rsid w:val="00B92DE5"/>
    <w:rsid w:val="00BA7F09"/>
    <w:rsid w:val="00BB199B"/>
    <w:rsid w:val="00BB65E5"/>
    <w:rsid w:val="00BB755A"/>
    <w:rsid w:val="00BC15D6"/>
    <w:rsid w:val="00BE29D8"/>
    <w:rsid w:val="00BE3E4F"/>
    <w:rsid w:val="00BE7F5F"/>
    <w:rsid w:val="00C045C1"/>
    <w:rsid w:val="00C112A2"/>
    <w:rsid w:val="00C83B78"/>
    <w:rsid w:val="00C84F3A"/>
    <w:rsid w:val="00C85FEC"/>
    <w:rsid w:val="00C96F22"/>
    <w:rsid w:val="00CF458C"/>
    <w:rsid w:val="00D316EF"/>
    <w:rsid w:val="00D31992"/>
    <w:rsid w:val="00D5254A"/>
    <w:rsid w:val="00D52C3D"/>
    <w:rsid w:val="00D56967"/>
    <w:rsid w:val="00D672E8"/>
    <w:rsid w:val="00D736C2"/>
    <w:rsid w:val="00D8646F"/>
    <w:rsid w:val="00DD16A9"/>
    <w:rsid w:val="00E05DC9"/>
    <w:rsid w:val="00E060FE"/>
    <w:rsid w:val="00E12B55"/>
    <w:rsid w:val="00E34D0B"/>
    <w:rsid w:val="00E362EF"/>
    <w:rsid w:val="00E43F89"/>
    <w:rsid w:val="00E53FE4"/>
    <w:rsid w:val="00E87A5C"/>
    <w:rsid w:val="00E956E0"/>
    <w:rsid w:val="00EA4257"/>
    <w:rsid w:val="00ED0F32"/>
    <w:rsid w:val="00EF452C"/>
    <w:rsid w:val="00F00675"/>
    <w:rsid w:val="00F06438"/>
    <w:rsid w:val="00F06E30"/>
    <w:rsid w:val="00F323E3"/>
    <w:rsid w:val="00F32843"/>
    <w:rsid w:val="00F43AA4"/>
    <w:rsid w:val="00F46D03"/>
    <w:rsid w:val="00F511C2"/>
    <w:rsid w:val="00F518B1"/>
    <w:rsid w:val="00F6178D"/>
    <w:rsid w:val="00F674FD"/>
    <w:rsid w:val="00F72693"/>
    <w:rsid w:val="00F741B4"/>
    <w:rsid w:val="00F975B8"/>
    <w:rsid w:val="00FB0403"/>
    <w:rsid w:val="00FC4EFE"/>
    <w:rsid w:val="00FC7554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11DA2"/>
  <w15:chartTrackingRefBased/>
  <w15:docId w15:val="{AF6C958A-B65E-45D0-8FE8-32AF0BC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6A9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4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sz w:val="26"/>
      <w:szCs w:val="26"/>
    </w:rPr>
  </w:style>
  <w:style w:type="table" w:styleId="a5">
    <w:name w:val="Table Grid"/>
    <w:basedOn w:val="a1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9">
    <w:name w:val="Body Text Indent"/>
    <w:basedOn w:val="a"/>
    <w:rsid w:val="00103B67"/>
    <w:pPr>
      <w:spacing w:after="120"/>
      <w:ind w:left="283"/>
    </w:pPr>
  </w:style>
  <w:style w:type="paragraph" w:styleId="20">
    <w:name w:val="Body Text Indent 2"/>
    <w:basedOn w:val="a"/>
    <w:rsid w:val="00103B67"/>
    <w:pPr>
      <w:spacing w:after="120" w:line="480" w:lineRule="auto"/>
      <w:ind w:left="283"/>
    </w:pPr>
  </w:style>
  <w:style w:type="character" w:styleId="aa">
    <w:name w:val="page number"/>
    <w:basedOn w:val="a0"/>
    <w:rsid w:val="00341010"/>
  </w:style>
  <w:style w:type="paragraph" w:styleId="ab">
    <w:name w:val="footer"/>
    <w:basedOn w:val="a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basedOn w:val="a0"/>
    <w:link w:val="1"/>
    <w:locked/>
    <w:rsid w:val="00DD16A9"/>
    <w:rPr>
      <w:sz w:val="36"/>
      <w:szCs w:val="36"/>
      <w:lang w:val="ru-RU" w:eastAsia="ru-RU"/>
    </w:rPr>
  </w:style>
  <w:style w:type="character" w:customStyle="1" w:styleId="a8">
    <w:name w:val="Заголовок Знак"/>
    <w:basedOn w:val="a0"/>
    <w:link w:val="a7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basedOn w:val="a"/>
    <w:next w:val="a7"/>
    <w:link w:val="ad"/>
    <w:qFormat/>
    <w:rsid w:val="005C3C67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locked/>
    <w:rsid w:val="005C3C67"/>
    <w:rPr>
      <w:rFonts w:ascii="Arial" w:hAnsi="Arial" w:cs="Arial"/>
      <w:b/>
      <w:bCs/>
      <w:kern w:val="28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74BBBF7ED0B4AE48CE0B751DCF56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3EC59-7915-4F11-865D-D1D62636EACF}"/>
      </w:docPartPr>
      <w:docPartBody>
        <w:p w:rsidR="007264B5" w:rsidRDefault="00ED6D8C" w:rsidP="00ED6D8C">
          <w:pPr>
            <w:pStyle w:val="E74BBBF7ED0B4AE48CE0B751DCF56A0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2380DE8E7CF48F2B799931DB3F38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0351-ED31-4E25-81B5-458465092D67}"/>
      </w:docPartPr>
      <w:docPartBody>
        <w:p w:rsidR="007264B5" w:rsidRDefault="00ED6D8C" w:rsidP="00ED6D8C">
          <w:pPr>
            <w:pStyle w:val="72380DE8E7CF48F2B799931DB3F38A72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C121C7D219634C138CFFA9600FA8A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283D7-36F6-4FC4-8A21-5CE9004CA986}"/>
      </w:docPartPr>
      <w:docPartBody>
        <w:p w:rsidR="00AB2947" w:rsidRDefault="00D250B0" w:rsidP="00D250B0">
          <w:pPr>
            <w:pStyle w:val="C121C7D219634C138CFFA9600FA8ADC3"/>
          </w:pPr>
          <w:r w:rsidRPr="0089141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8C"/>
    <w:rsid w:val="00074811"/>
    <w:rsid w:val="001B5998"/>
    <w:rsid w:val="002E7773"/>
    <w:rsid w:val="006804ED"/>
    <w:rsid w:val="007264B5"/>
    <w:rsid w:val="009F15A2"/>
    <w:rsid w:val="00A923B0"/>
    <w:rsid w:val="00AB2947"/>
    <w:rsid w:val="00B50D5A"/>
    <w:rsid w:val="00D250B0"/>
    <w:rsid w:val="00ED6D8C"/>
    <w:rsid w:val="00E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50B0"/>
    <w:rPr>
      <w:color w:val="808080"/>
    </w:rPr>
  </w:style>
  <w:style w:type="paragraph" w:customStyle="1" w:styleId="96BE6860F70245488C087EEEC6F9AD6E">
    <w:name w:val="96BE6860F70245488C087EEEC6F9AD6E"/>
    <w:rsid w:val="00ED6D8C"/>
  </w:style>
  <w:style w:type="paragraph" w:customStyle="1" w:styleId="E74BBBF7ED0B4AE48CE0B751DCF56A01">
    <w:name w:val="E74BBBF7ED0B4AE48CE0B751DCF56A01"/>
    <w:rsid w:val="00ED6D8C"/>
  </w:style>
  <w:style w:type="paragraph" w:customStyle="1" w:styleId="72380DE8E7CF48F2B799931DB3F38A72">
    <w:name w:val="72380DE8E7CF48F2B799931DB3F38A72"/>
    <w:rsid w:val="00ED6D8C"/>
  </w:style>
  <w:style w:type="paragraph" w:customStyle="1" w:styleId="24B973C4F0C240CDBED90E534DF910C4">
    <w:name w:val="24B973C4F0C240CDBED90E534DF910C4"/>
    <w:rsid w:val="007264B5"/>
  </w:style>
  <w:style w:type="paragraph" w:customStyle="1" w:styleId="C121C7D219634C138CFFA9600FA8ADC3">
    <w:name w:val="C121C7D219634C138CFFA9600FA8ADC3"/>
    <w:rsid w:val="00D250B0"/>
  </w:style>
  <w:style w:type="paragraph" w:customStyle="1" w:styleId="B4015B7E49124C2EB2F122DAF3795EBD">
    <w:name w:val="B4015B7E49124C2EB2F122DAF3795EBD"/>
    <w:rsid w:val="00A923B0"/>
  </w:style>
  <w:style w:type="paragraph" w:customStyle="1" w:styleId="04A17314EAAF4085B256921318E58F6E">
    <w:name w:val="04A17314EAAF4085B256921318E58F6E"/>
    <w:rsid w:val="00A923B0"/>
  </w:style>
  <w:style w:type="paragraph" w:customStyle="1" w:styleId="F95FEA918EFB4BA691DC1883D79D34C9">
    <w:name w:val="F95FEA918EFB4BA691DC1883D79D34C9"/>
    <w:rsid w:val="00A923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153-12</RubricIndex>
    <DocTypeId xmlns="D7192FFF-C2B2-4F10-B7A4-C791C93B1729">12</DocTypeId>
    <DocGroupLink xmlns="D7192FFF-C2B2-4F10-B7A4-C791C93B1729">2610</DocGroupLink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15062ED7-34C0-4278-9A12-DBCD9AC56C7E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0ae519a-a787-4cb6-a9f3-e0d2ce624f96"/>
    <ds:schemaRef ds:uri="http://purl.org/dc/elements/1.1/"/>
    <ds:schemaRef ds:uri="http://schemas.microsoft.com/office/2006/documentManagement/types"/>
    <ds:schemaRef ds:uri="http://www.eos.ru/SP/Fields"/>
    <ds:schemaRef ds:uri="D7192FFF-C2B2-4F10-B7A4-C791C93B1729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1110CA9-6113-47CB-956D-F67ACE196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12EE43-36EC-4F43-AE91-1630F79775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</vt:lpstr>
    </vt:vector>
  </TitlesOfParts>
  <Company>meriya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администрации МО Долинский ГО</dc:title>
  <dc:subject/>
  <dc:creator>oo</dc:creator>
  <cp:keywords/>
  <dc:description/>
  <cp:lastModifiedBy>Соловкина Наталья Сергеевна</cp:lastModifiedBy>
  <cp:revision>18</cp:revision>
  <cp:lastPrinted>2012-03-19T04:29:00Z</cp:lastPrinted>
  <dcterms:created xsi:type="dcterms:W3CDTF">2018-01-23T06:01:00Z</dcterms:created>
  <dcterms:modified xsi:type="dcterms:W3CDTF">2026-10-06T01:45:00Z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